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D7" w:rsidRPr="00086BD7" w:rsidRDefault="00086BD7" w:rsidP="00086B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6BD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7194937" wp14:editId="201AB459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8300" cy="571500"/>
            <wp:effectExtent l="0" t="0" r="0" b="0"/>
            <wp:wrapTopAndBottom/>
            <wp:docPr id="1" name="Рисунок 1" descr="Герб коронованный - черно-белый - жи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оронованный - черно-белый - жир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BD7" w:rsidRPr="00086BD7" w:rsidRDefault="00086BD7" w:rsidP="00086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BD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086BD7" w:rsidRPr="00086BD7" w:rsidRDefault="00086BD7" w:rsidP="00086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BD7">
        <w:rPr>
          <w:rFonts w:ascii="Times New Roman" w:hAnsi="Times New Roman" w:cs="Times New Roman"/>
          <w:b/>
          <w:sz w:val="28"/>
          <w:szCs w:val="28"/>
        </w:rPr>
        <w:t>ЕЙСКОГО ГОРОДСКОГО ПОСЕЛЕНИЯ  ЕЙСКОГО РАЙОНА</w:t>
      </w:r>
    </w:p>
    <w:p w:rsidR="00086BD7" w:rsidRPr="00086BD7" w:rsidRDefault="00086BD7" w:rsidP="00086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BD7" w:rsidRPr="00086BD7" w:rsidRDefault="00086BD7" w:rsidP="00086BD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6BD7">
        <w:rPr>
          <w:rFonts w:ascii="Times New Roman" w:hAnsi="Times New Roman" w:cs="Times New Roman"/>
          <w:b/>
          <w:sz w:val="36"/>
          <w:szCs w:val="36"/>
        </w:rPr>
        <w:t xml:space="preserve">ПОСТАНОВЛЕНИЕ </w:t>
      </w:r>
    </w:p>
    <w:p w:rsidR="00086BD7" w:rsidRPr="00086BD7" w:rsidRDefault="00086BD7" w:rsidP="00086B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6BD7" w:rsidRPr="00086BD7" w:rsidRDefault="00086BD7" w:rsidP="00086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BD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86BD7">
        <w:rPr>
          <w:rFonts w:ascii="Times New Roman" w:hAnsi="Times New Roman" w:cs="Times New Roman"/>
          <w:sz w:val="28"/>
          <w:szCs w:val="28"/>
        </w:rPr>
        <w:t>от 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86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 w:rsidRPr="00086BD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86BD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 685</w:t>
      </w:r>
    </w:p>
    <w:p w:rsidR="00086BD7" w:rsidRPr="00C80F58" w:rsidRDefault="00086BD7" w:rsidP="00086BD7">
      <w:pPr>
        <w:jc w:val="center"/>
      </w:pPr>
      <w:r w:rsidRPr="00C80F58">
        <w:t>г.</w:t>
      </w:r>
      <w:r>
        <w:t xml:space="preserve"> </w:t>
      </w:r>
      <w:r w:rsidRPr="00C80F58">
        <w:t>Ейск</w:t>
      </w:r>
    </w:p>
    <w:p w:rsidR="00B607BB" w:rsidRPr="002D6B86" w:rsidRDefault="00B607BB" w:rsidP="00B607BB">
      <w:pPr>
        <w:pStyle w:val="Style1"/>
        <w:widowControl/>
        <w:spacing w:before="154" w:line="312" w:lineRule="exact"/>
        <w:ind w:left="456"/>
        <w:rPr>
          <w:rStyle w:val="FontStyle34"/>
        </w:rPr>
      </w:pPr>
      <w:r w:rsidRPr="002D6B86">
        <w:rPr>
          <w:rStyle w:val="FontStyle34"/>
        </w:rPr>
        <w:t>О внесении изменений в постановление администрации Ейского городского поселения Ейского района от 1 августа 2014 года № 470 «Об утверждении административного регламента предоставления муниципальной услуги «Выдача порубочного билета на территории Ейского городского поселения Ейского района»</w:t>
      </w:r>
    </w:p>
    <w:p w:rsidR="00B607BB" w:rsidRDefault="00B607BB" w:rsidP="00B607BB">
      <w:pPr>
        <w:pStyle w:val="Style4"/>
        <w:widowControl/>
        <w:spacing w:line="240" w:lineRule="exact"/>
        <w:rPr>
          <w:sz w:val="20"/>
          <w:szCs w:val="20"/>
        </w:rPr>
      </w:pPr>
    </w:p>
    <w:p w:rsidR="00B607BB" w:rsidRDefault="00B607BB" w:rsidP="00B607BB">
      <w:pPr>
        <w:pStyle w:val="Style4"/>
        <w:widowControl/>
        <w:spacing w:line="240" w:lineRule="exact"/>
        <w:rPr>
          <w:sz w:val="20"/>
          <w:szCs w:val="20"/>
        </w:rPr>
      </w:pPr>
    </w:p>
    <w:p w:rsidR="00F152C5" w:rsidRDefault="00F152C5" w:rsidP="00B607BB">
      <w:pPr>
        <w:pStyle w:val="Style4"/>
        <w:widowControl/>
        <w:spacing w:line="240" w:lineRule="exact"/>
        <w:rPr>
          <w:sz w:val="20"/>
          <w:szCs w:val="20"/>
        </w:rPr>
      </w:pPr>
    </w:p>
    <w:p w:rsidR="00B607BB" w:rsidRDefault="00B607BB" w:rsidP="00F152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федеральными законами  от 6 октября 2003 года                 № 131-ФЗ «Об общих принципах организации местного самоуправления в Российской Федерации»,  от 27 июля 2010 года № 210-ФЗ «Об организации предоставления государственных и муниципальных услуг»,  Законом Краснодарского края от 23 апреля 2013 года № 2695-КЗ «Об охране зеленных насаждений в Краснодарском крае»,  постановлением администрации Ейского городского поселения Ейского района от 24 июля 2012 года № 410 «О порядке разработки и утверждения административных регламентов предоставления (исполнения) муниципальных услуг (муниципальных функций)», учитывая протест Азово-Черноморской межрайонной прокуратуры № 72-1756-2017</w:t>
      </w:r>
      <w:r w:rsidR="00D8422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 </w:t>
      </w:r>
    </w:p>
    <w:p w:rsidR="00B607BB" w:rsidRDefault="00B607BB" w:rsidP="00F152C5">
      <w:pPr>
        <w:pStyle w:val="Style5"/>
        <w:widowControl/>
        <w:tabs>
          <w:tab w:val="left" w:pos="1291"/>
        </w:tabs>
        <w:spacing w:line="312" w:lineRule="exact"/>
        <w:ind w:firstLine="709"/>
        <w:rPr>
          <w:rStyle w:val="FontStyle45"/>
        </w:rPr>
      </w:pPr>
      <w:r>
        <w:rPr>
          <w:rStyle w:val="FontStyle45"/>
        </w:rPr>
        <w:t>1.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Внести изменения в постановление администрации Ейского городского поселения Ейского района от 1 августа 2014 года № 470                     «Об утверждении административного регламента предоставления муниципальной услуги «Выдача порубочного билета на территории Ейского городского поселен</w:t>
      </w:r>
      <w:r w:rsidR="00D8422B">
        <w:rPr>
          <w:rStyle w:val="FontStyle45"/>
        </w:rPr>
        <w:t>ия Ейского района»</w:t>
      </w:r>
      <w:r>
        <w:rPr>
          <w:rStyle w:val="FontStyle45"/>
        </w:rPr>
        <w:t>:</w:t>
      </w:r>
    </w:p>
    <w:p w:rsidR="006A617C" w:rsidRDefault="00B607BB" w:rsidP="00F1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45"/>
        </w:rPr>
      </w:pPr>
      <w:r>
        <w:rPr>
          <w:rStyle w:val="FontStyle45"/>
        </w:rPr>
        <w:t>1)</w:t>
      </w:r>
      <w:r w:rsidR="006D34B5">
        <w:rPr>
          <w:rStyle w:val="FontStyle45"/>
        </w:rPr>
        <w:t xml:space="preserve"> </w:t>
      </w:r>
      <w:r w:rsidR="006A617C">
        <w:rPr>
          <w:rStyle w:val="FontStyle45"/>
        </w:rPr>
        <w:t>пункт 1.1 раздела 1</w:t>
      </w:r>
      <w:r w:rsidR="00D8422B">
        <w:rPr>
          <w:rStyle w:val="FontStyle45"/>
        </w:rPr>
        <w:t xml:space="preserve"> приложения</w:t>
      </w:r>
      <w:r w:rsidR="006A617C">
        <w:rPr>
          <w:rStyle w:val="FontStyle45"/>
        </w:rPr>
        <w:t xml:space="preserve"> дополнить</w:t>
      </w:r>
      <w:r w:rsidR="00444CAA">
        <w:rPr>
          <w:rStyle w:val="FontStyle45"/>
        </w:rPr>
        <w:t xml:space="preserve"> абзацем </w:t>
      </w:r>
      <w:r w:rsidR="006A617C">
        <w:rPr>
          <w:rStyle w:val="FontStyle45"/>
        </w:rPr>
        <w:t>следующего содержания:</w:t>
      </w:r>
    </w:p>
    <w:p w:rsidR="006A617C" w:rsidRDefault="006A617C" w:rsidP="00F1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FontStyle45"/>
        </w:rPr>
        <w:t>«</w:t>
      </w:r>
      <w:r w:rsidR="00444CAA">
        <w:rPr>
          <w:rFonts w:ascii="Times New Roman" w:hAnsi="Times New Roman" w:cs="Times New Roman"/>
          <w:sz w:val="28"/>
          <w:szCs w:val="28"/>
        </w:rPr>
        <w:t xml:space="preserve">Действие настоящего Административного регламента </w:t>
      </w:r>
      <w:r w:rsidR="00A07385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576B55">
        <w:rPr>
          <w:rFonts w:ascii="Times New Roman" w:hAnsi="Times New Roman" w:cs="Times New Roman"/>
          <w:sz w:val="28"/>
          <w:szCs w:val="28"/>
        </w:rPr>
        <w:t xml:space="preserve"> на правоотношения, связанные с предоставление муниципальной услуги  </w:t>
      </w:r>
      <w:r w:rsidR="00A07385">
        <w:rPr>
          <w:rFonts w:ascii="Times New Roman" w:hAnsi="Times New Roman" w:cs="Times New Roman"/>
          <w:sz w:val="28"/>
          <w:szCs w:val="28"/>
        </w:rPr>
        <w:t xml:space="preserve"> </w:t>
      </w:r>
      <w:r w:rsidR="00576B55">
        <w:rPr>
          <w:rFonts w:ascii="Times New Roman" w:hAnsi="Times New Roman" w:cs="Times New Roman"/>
          <w:sz w:val="28"/>
          <w:szCs w:val="28"/>
        </w:rPr>
        <w:t xml:space="preserve">по </w:t>
      </w:r>
      <w:r w:rsidR="00A07385">
        <w:rPr>
          <w:rFonts w:ascii="Times New Roman" w:hAnsi="Times New Roman" w:cs="Times New Roman"/>
          <w:sz w:val="28"/>
          <w:szCs w:val="28"/>
        </w:rPr>
        <w:t>выдаче порубочного билета в отношении</w:t>
      </w:r>
      <w:r w:rsidR="00444CAA">
        <w:rPr>
          <w:rFonts w:ascii="Times New Roman" w:hAnsi="Times New Roman" w:cs="Times New Roman"/>
          <w:sz w:val="28"/>
          <w:szCs w:val="28"/>
        </w:rPr>
        <w:t xml:space="preserve"> зеленых насаждени</w:t>
      </w:r>
      <w:r w:rsidR="00A07385">
        <w:rPr>
          <w:rFonts w:ascii="Times New Roman" w:hAnsi="Times New Roman" w:cs="Times New Roman"/>
          <w:sz w:val="28"/>
          <w:szCs w:val="28"/>
        </w:rPr>
        <w:t>й, расположенных на территории Ейского городского поселения  Ейского района</w:t>
      </w:r>
      <w:r w:rsidR="00D8422B">
        <w:rPr>
          <w:rFonts w:ascii="Times New Roman" w:hAnsi="Times New Roman" w:cs="Times New Roman"/>
          <w:sz w:val="28"/>
          <w:szCs w:val="28"/>
        </w:rPr>
        <w:t>,</w:t>
      </w:r>
      <w:r w:rsidR="00A07385">
        <w:rPr>
          <w:rFonts w:ascii="Times New Roman" w:hAnsi="Times New Roman" w:cs="Times New Roman"/>
          <w:sz w:val="28"/>
          <w:szCs w:val="28"/>
        </w:rPr>
        <w:t xml:space="preserve"> </w:t>
      </w:r>
      <w:r w:rsidR="00444CAA">
        <w:rPr>
          <w:rFonts w:ascii="Times New Roman" w:hAnsi="Times New Roman" w:cs="Times New Roman"/>
          <w:sz w:val="28"/>
          <w:szCs w:val="28"/>
        </w:rPr>
        <w:t xml:space="preserve"> независимо от формы собственности,</w:t>
      </w:r>
      <w:r w:rsidR="00A073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исключением земельных участков, отнесенных к территориальным зонам сельскохозяйственного использования,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подсобного хозяйства, и участков, предоставленных садоводческим, огородническим или дачным некоммерческим объединениям граждан, </w:t>
      </w:r>
      <w:r>
        <w:rPr>
          <w:rFonts w:ascii="Times New Roman" w:hAnsi="Times New Roman" w:cs="Times New Roman"/>
          <w:sz w:val="28"/>
          <w:szCs w:val="28"/>
        </w:rPr>
        <w:lastRenderedPageBreak/>
        <w:t>земельных участков, расположенных на особо охраняемых природных тер</w:t>
      </w:r>
      <w:r w:rsidR="00A07385">
        <w:rPr>
          <w:rFonts w:ascii="Times New Roman" w:hAnsi="Times New Roman" w:cs="Times New Roman"/>
          <w:sz w:val="28"/>
          <w:szCs w:val="28"/>
        </w:rPr>
        <w:t>риториях и землях лесного фонда»;</w:t>
      </w:r>
    </w:p>
    <w:p w:rsidR="006D34B5" w:rsidRDefault="006A617C" w:rsidP="00F152C5">
      <w:pPr>
        <w:pStyle w:val="Style5"/>
        <w:widowControl/>
        <w:tabs>
          <w:tab w:val="left" w:pos="1291"/>
        </w:tabs>
        <w:spacing w:line="312" w:lineRule="exact"/>
        <w:ind w:firstLine="709"/>
        <w:rPr>
          <w:rStyle w:val="FontStyle45"/>
        </w:rPr>
      </w:pPr>
      <w:r>
        <w:rPr>
          <w:rStyle w:val="FontStyle45"/>
        </w:rPr>
        <w:t xml:space="preserve">2) </w:t>
      </w:r>
      <w:r w:rsidR="006D34B5">
        <w:rPr>
          <w:rStyle w:val="FontStyle45"/>
        </w:rPr>
        <w:t>дополнит</w:t>
      </w:r>
      <w:r w:rsidR="00A07385">
        <w:rPr>
          <w:rStyle w:val="FontStyle45"/>
        </w:rPr>
        <w:t>ь  пункт 2.6 раздела</w:t>
      </w:r>
      <w:r w:rsidR="00D8422B">
        <w:rPr>
          <w:rStyle w:val="FontStyle45"/>
        </w:rPr>
        <w:t xml:space="preserve"> </w:t>
      </w:r>
      <w:r w:rsidR="00A07385">
        <w:rPr>
          <w:rStyle w:val="FontStyle45"/>
        </w:rPr>
        <w:t xml:space="preserve"> 2</w:t>
      </w:r>
      <w:r w:rsidR="00D8422B">
        <w:rPr>
          <w:rStyle w:val="FontStyle45"/>
        </w:rPr>
        <w:t xml:space="preserve">  приложения </w:t>
      </w:r>
      <w:r w:rsidR="00A07385">
        <w:rPr>
          <w:rStyle w:val="FontStyle45"/>
        </w:rPr>
        <w:t xml:space="preserve"> подпункта</w:t>
      </w:r>
      <w:r w:rsidR="006D34B5">
        <w:rPr>
          <w:rStyle w:val="FontStyle45"/>
        </w:rPr>
        <w:t>м</w:t>
      </w:r>
      <w:r w:rsidR="00A07385">
        <w:rPr>
          <w:rStyle w:val="FontStyle45"/>
        </w:rPr>
        <w:t>и</w:t>
      </w:r>
      <w:r w:rsidR="006D34B5">
        <w:rPr>
          <w:rStyle w:val="FontStyle45"/>
        </w:rPr>
        <w:t xml:space="preserve"> «е»</w:t>
      </w:r>
      <w:r w:rsidR="00A07385">
        <w:rPr>
          <w:rStyle w:val="FontStyle45"/>
        </w:rPr>
        <w:t xml:space="preserve"> и «ж»</w:t>
      </w:r>
      <w:r w:rsidR="00D8422B">
        <w:rPr>
          <w:rStyle w:val="FontStyle45"/>
        </w:rPr>
        <w:t>, подпунктом 2.6.1</w:t>
      </w:r>
      <w:r w:rsidR="00A07385">
        <w:rPr>
          <w:rStyle w:val="FontStyle45"/>
        </w:rPr>
        <w:t xml:space="preserve"> </w:t>
      </w:r>
      <w:r w:rsidR="006D34B5">
        <w:rPr>
          <w:rStyle w:val="FontStyle45"/>
        </w:rPr>
        <w:t xml:space="preserve"> следующего содержания:</w:t>
      </w:r>
    </w:p>
    <w:p w:rsidR="00A07385" w:rsidRDefault="006D34B5" w:rsidP="00F1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45"/>
        </w:rPr>
        <w:t>«</w:t>
      </w:r>
      <w:r w:rsidR="00A07385">
        <w:rPr>
          <w:rStyle w:val="FontStyle45"/>
        </w:rPr>
        <w:t xml:space="preserve">е)  </w:t>
      </w:r>
      <w:r w:rsidR="00A07385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6D34B5" w:rsidRDefault="00A07385" w:rsidP="00F15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45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="00576B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</w:t>
      </w:r>
      <w:r w:rsidR="006D34B5">
        <w:rPr>
          <w:rStyle w:val="FontStyle45"/>
        </w:rPr>
        <w:t>;</w:t>
      </w:r>
    </w:p>
    <w:p w:rsidR="00B607BB" w:rsidRDefault="00D8422B" w:rsidP="00F152C5">
      <w:pPr>
        <w:pStyle w:val="Style5"/>
        <w:widowControl/>
        <w:tabs>
          <w:tab w:val="left" w:pos="1291"/>
        </w:tabs>
        <w:spacing w:line="312" w:lineRule="exact"/>
        <w:ind w:firstLine="709"/>
        <w:rPr>
          <w:rStyle w:val="FontStyle45"/>
        </w:rPr>
      </w:pPr>
      <w:r>
        <w:rPr>
          <w:rStyle w:val="FontStyle45"/>
        </w:rPr>
        <w:t xml:space="preserve"> </w:t>
      </w:r>
      <w:r w:rsidR="00B607BB">
        <w:rPr>
          <w:rStyle w:val="FontStyle45"/>
        </w:rPr>
        <w:t>2.6.1. Документом, необходимым  в соответствии с нормативными правовыми актами для предоставления муниципальной услуги, который находится в распоряжении государственных  органов, органов местного самоуправления и организаций, участвующих в предоставлении муниципальной услуги, и который заявитель вправе представить по собственной инициативе,  является:</w:t>
      </w:r>
    </w:p>
    <w:p w:rsidR="00B607BB" w:rsidRDefault="00B607BB" w:rsidP="00F152C5">
      <w:pPr>
        <w:pStyle w:val="Style5"/>
        <w:widowControl/>
        <w:tabs>
          <w:tab w:val="left" w:pos="1291"/>
        </w:tabs>
        <w:spacing w:line="312" w:lineRule="exact"/>
        <w:ind w:firstLine="709"/>
        <w:rPr>
          <w:rStyle w:val="FontStyle45"/>
        </w:rPr>
      </w:pPr>
      <w:r>
        <w:rPr>
          <w:rStyle w:val="FontStyle45"/>
        </w:rPr>
        <w:t>- градостроительный план земельного участка.</w:t>
      </w:r>
    </w:p>
    <w:p w:rsidR="00B607BB" w:rsidRDefault="004F64E4" w:rsidP="00F152C5">
      <w:pPr>
        <w:pStyle w:val="Style5"/>
        <w:widowControl/>
        <w:tabs>
          <w:tab w:val="left" w:pos="1291"/>
        </w:tabs>
        <w:spacing w:line="312" w:lineRule="exact"/>
        <w:ind w:firstLine="709"/>
        <w:rPr>
          <w:rStyle w:val="FontStyle45"/>
        </w:rPr>
      </w:pPr>
      <w:r>
        <w:rPr>
          <w:rStyle w:val="FontStyle45"/>
        </w:rPr>
        <w:t xml:space="preserve">Градостроительный план земельного участка </w:t>
      </w:r>
      <w:r w:rsidR="00B607BB">
        <w:rPr>
          <w:rStyle w:val="FontStyle45"/>
        </w:rPr>
        <w:t>запрашивается  Управлением ЖКХ в порядке межведомственного взаимодействия в государственных органах и органах местного самоуправления, в распоряжении которых он находится</w:t>
      </w:r>
      <w:r>
        <w:rPr>
          <w:rStyle w:val="FontStyle45"/>
        </w:rPr>
        <w:t xml:space="preserve">, если  заявитель не представил </w:t>
      </w:r>
      <w:r w:rsidR="000C62D0">
        <w:rPr>
          <w:rStyle w:val="FontStyle45"/>
        </w:rPr>
        <w:t xml:space="preserve">градостроительный план земельного участка </w:t>
      </w:r>
      <w:r>
        <w:rPr>
          <w:rStyle w:val="FontStyle45"/>
        </w:rPr>
        <w:t>самостоятельно</w:t>
      </w:r>
      <w:r w:rsidR="000C62D0">
        <w:rPr>
          <w:rStyle w:val="FontStyle45"/>
        </w:rPr>
        <w:t>»;</w:t>
      </w:r>
    </w:p>
    <w:p w:rsidR="003A172B" w:rsidRDefault="00D8422B" w:rsidP="00F152C5">
      <w:pPr>
        <w:pStyle w:val="Style5"/>
        <w:widowControl/>
        <w:tabs>
          <w:tab w:val="left" w:pos="1291"/>
        </w:tabs>
        <w:spacing w:line="312" w:lineRule="exact"/>
        <w:ind w:firstLine="709"/>
        <w:rPr>
          <w:rStyle w:val="FontStyle45"/>
        </w:rPr>
      </w:pPr>
      <w:r>
        <w:rPr>
          <w:rStyle w:val="FontStyle45"/>
        </w:rPr>
        <w:t>3</w:t>
      </w:r>
      <w:r w:rsidR="000C62D0">
        <w:rPr>
          <w:rStyle w:val="FontStyle45"/>
        </w:rPr>
        <w:t>)  абзац второй пункта  2.7</w:t>
      </w:r>
      <w:r w:rsidR="000636E0">
        <w:rPr>
          <w:rStyle w:val="FontStyle45"/>
        </w:rPr>
        <w:t xml:space="preserve"> </w:t>
      </w:r>
      <w:r w:rsidR="00031E6A">
        <w:rPr>
          <w:rStyle w:val="FontStyle45"/>
        </w:rPr>
        <w:t xml:space="preserve">раздела 2 </w:t>
      </w:r>
      <w:r>
        <w:rPr>
          <w:rStyle w:val="FontStyle45"/>
        </w:rPr>
        <w:t xml:space="preserve">приложения </w:t>
      </w:r>
      <w:r w:rsidR="00031E6A">
        <w:rPr>
          <w:rStyle w:val="FontStyle45"/>
        </w:rPr>
        <w:t>дополнить словами: «за исключением  документа, указанного в пункте «в» пункта 2.6 настоящего регламента»;</w:t>
      </w:r>
    </w:p>
    <w:p w:rsidR="00062105" w:rsidRDefault="00D8422B" w:rsidP="00F152C5">
      <w:pPr>
        <w:pStyle w:val="Style5"/>
        <w:widowControl/>
        <w:tabs>
          <w:tab w:val="left" w:pos="1291"/>
        </w:tabs>
        <w:spacing w:line="312" w:lineRule="exact"/>
        <w:ind w:firstLine="709"/>
        <w:rPr>
          <w:rStyle w:val="FontStyle45"/>
        </w:rPr>
      </w:pPr>
      <w:r>
        <w:rPr>
          <w:rStyle w:val="FontStyle45"/>
        </w:rPr>
        <w:t>4</w:t>
      </w:r>
      <w:r w:rsidR="00062105">
        <w:rPr>
          <w:rStyle w:val="FontStyle45"/>
        </w:rPr>
        <w:t xml:space="preserve">) в </w:t>
      </w:r>
      <w:r w:rsidR="00031E6A">
        <w:rPr>
          <w:rStyle w:val="FontStyle45"/>
        </w:rPr>
        <w:t>пункте</w:t>
      </w:r>
      <w:r w:rsidR="00062105">
        <w:rPr>
          <w:rStyle w:val="FontStyle45"/>
        </w:rPr>
        <w:t xml:space="preserve"> 3.5</w:t>
      </w:r>
      <w:r w:rsidR="000636E0">
        <w:rPr>
          <w:rStyle w:val="FontStyle45"/>
        </w:rPr>
        <w:t xml:space="preserve"> </w:t>
      </w:r>
      <w:r w:rsidR="00062105">
        <w:rPr>
          <w:rStyle w:val="FontStyle45"/>
        </w:rPr>
        <w:t xml:space="preserve">раздела 3 </w:t>
      </w:r>
      <w:r>
        <w:rPr>
          <w:rStyle w:val="FontStyle45"/>
        </w:rPr>
        <w:t xml:space="preserve">приложения </w:t>
      </w:r>
      <w:r w:rsidR="00031E6A">
        <w:rPr>
          <w:rStyle w:val="FontStyle45"/>
        </w:rPr>
        <w:t xml:space="preserve"> слова «муниципальное бюджетное учреждение муниципального образования Ейский район» исключить.</w:t>
      </w:r>
    </w:p>
    <w:p w:rsidR="00031E6A" w:rsidRDefault="00031E6A" w:rsidP="00F152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9202F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Общему отделу </w:t>
      </w:r>
      <w:r w:rsidRPr="00A3042A">
        <w:rPr>
          <w:rFonts w:ascii="Times New Roman" w:hAnsi="Times New Roman"/>
          <w:sz w:val="28"/>
          <w:szCs w:val="28"/>
        </w:rPr>
        <w:t>администрации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Магаляс</w:t>
      </w:r>
      <w:proofErr w:type="spellEnd"/>
      <w:r>
        <w:rPr>
          <w:rFonts w:ascii="Times New Roman" w:hAnsi="Times New Roman"/>
          <w:sz w:val="28"/>
          <w:szCs w:val="28"/>
        </w:rPr>
        <w:t>) обнародовать настоящее постановление.</w:t>
      </w:r>
    </w:p>
    <w:p w:rsidR="00031E6A" w:rsidRDefault="00031E6A" w:rsidP="00F152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вступает в силу со дня его обнародования.</w:t>
      </w:r>
    </w:p>
    <w:p w:rsidR="00031E6A" w:rsidRDefault="00031E6A" w:rsidP="00F152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1E6A" w:rsidRDefault="00031E6A" w:rsidP="00031E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8422B" w:rsidRDefault="00D8422B" w:rsidP="00031E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31E6A" w:rsidRDefault="00031E6A" w:rsidP="00031E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A3042A">
        <w:rPr>
          <w:rFonts w:ascii="Times New Roman" w:hAnsi="Times New Roman"/>
          <w:sz w:val="28"/>
          <w:szCs w:val="28"/>
        </w:rPr>
        <w:t xml:space="preserve"> Ейского городского поселения</w:t>
      </w:r>
    </w:p>
    <w:p w:rsidR="00031E6A" w:rsidRPr="0094393F" w:rsidRDefault="00031E6A" w:rsidP="00031E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3042A">
        <w:rPr>
          <w:rFonts w:ascii="Times New Roman" w:hAnsi="Times New Roman"/>
          <w:sz w:val="28"/>
          <w:szCs w:val="28"/>
        </w:rPr>
        <w:t>Ейского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В.В.Кульков</w:t>
      </w:r>
    </w:p>
    <w:p w:rsidR="00031E6A" w:rsidRDefault="00031E6A" w:rsidP="00031E6A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52C5" w:rsidRDefault="00F152C5" w:rsidP="00031E6A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52C5" w:rsidRDefault="00F152C5" w:rsidP="00031E6A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52C5" w:rsidRDefault="00F152C5" w:rsidP="00031E6A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52C5" w:rsidRDefault="00F152C5" w:rsidP="00031E6A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52C5" w:rsidRDefault="00F152C5" w:rsidP="00031E6A">
      <w:pPr>
        <w:pStyle w:val="a3"/>
        <w:rPr>
          <w:rFonts w:ascii="Times New Roman" w:hAnsi="Times New Roman"/>
          <w:b/>
          <w:sz w:val="28"/>
          <w:szCs w:val="28"/>
        </w:rPr>
      </w:pPr>
    </w:p>
    <w:p w:rsidR="00F152C5" w:rsidRDefault="00F152C5" w:rsidP="00031E6A">
      <w:pPr>
        <w:pStyle w:val="a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F152C5" w:rsidSect="0081461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849" w:rsidRDefault="002F6849" w:rsidP="00814618">
      <w:pPr>
        <w:spacing w:after="0" w:line="240" w:lineRule="auto"/>
      </w:pPr>
      <w:r>
        <w:separator/>
      </w:r>
    </w:p>
  </w:endnote>
  <w:endnote w:type="continuationSeparator" w:id="0">
    <w:p w:rsidR="002F6849" w:rsidRDefault="002F6849" w:rsidP="00814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849" w:rsidRDefault="002F6849" w:rsidP="00814618">
      <w:pPr>
        <w:spacing w:after="0" w:line="240" w:lineRule="auto"/>
      </w:pPr>
      <w:r>
        <w:separator/>
      </w:r>
    </w:p>
  </w:footnote>
  <w:footnote w:type="continuationSeparator" w:id="0">
    <w:p w:rsidR="002F6849" w:rsidRDefault="002F6849" w:rsidP="00814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660088"/>
      <w:docPartObj>
        <w:docPartGallery w:val="Page Numbers (Top of Page)"/>
        <w:docPartUnique/>
      </w:docPartObj>
    </w:sdtPr>
    <w:sdtEndPr/>
    <w:sdtContent>
      <w:p w:rsidR="00814618" w:rsidRDefault="008146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BD7">
          <w:rPr>
            <w:noProof/>
          </w:rPr>
          <w:t>2</w:t>
        </w:r>
        <w:r>
          <w:fldChar w:fldCharType="end"/>
        </w:r>
      </w:p>
    </w:sdtContent>
  </w:sdt>
  <w:p w:rsidR="00814618" w:rsidRDefault="008146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427"/>
    <w:rsid w:val="00031E6A"/>
    <w:rsid w:val="00062105"/>
    <w:rsid w:val="000636E0"/>
    <w:rsid w:val="00086BD7"/>
    <w:rsid w:val="000C62D0"/>
    <w:rsid w:val="00234427"/>
    <w:rsid w:val="002F6849"/>
    <w:rsid w:val="003A172B"/>
    <w:rsid w:val="004168CB"/>
    <w:rsid w:val="00444CAA"/>
    <w:rsid w:val="004F64E4"/>
    <w:rsid w:val="00576B55"/>
    <w:rsid w:val="00633D65"/>
    <w:rsid w:val="006956F9"/>
    <w:rsid w:val="006A617C"/>
    <w:rsid w:val="006D34B5"/>
    <w:rsid w:val="007C3D91"/>
    <w:rsid w:val="00814618"/>
    <w:rsid w:val="008B755C"/>
    <w:rsid w:val="00A07385"/>
    <w:rsid w:val="00A15096"/>
    <w:rsid w:val="00A225BB"/>
    <w:rsid w:val="00AE2961"/>
    <w:rsid w:val="00B607BB"/>
    <w:rsid w:val="00D8422B"/>
    <w:rsid w:val="00E3466B"/>
    <w:rsid w:val="00F152C5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607BB"/>
    <w:pPr>
      <w:widowControl w:val="0"/>
      <w:autoSpaceDE w:val="0"/>
      <w:autoSpaceDN w:val="0"/>
      <w:adjustRightInd w:val="0"/>
      <w:spacing w:after="0" w:line="35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607BB"/>
    <w:pPr>
      <w:widowControl w:val="0"/>
      <w:autoSpaceDE w:val="0"/>
      <w:autoSpaceDN w:val="0"/>
      <w:adjustRightInd w:val="0"/>
      <w:spacing w:after="0" w:line="317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607BB"/>
    <w:pPr>
      <w:widowControl w:val="0"/>
      <w:autoSpaceDE w:val="0"/>
      <w:autoSpaceDN w:val="0"/>
      <w:adjustRightInd w:val="0"/>
      <w:spacing w:after="0" w:line="318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B607B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45">
    <w:name w:val="Font Style45"/>
    <w:basedOn w:val="a0"/>
    <w:uiPriority w:val="99"/>
    <w:rsid w:val="00B607BB"/>
    <w:rPr>
      <w:rFonts w:ascii="Times New Roman" w:hAnsi="Times New Roman" w:cs="Times New Roman" w:hint="default"/>
      <w:sz w:val="28"/>
      <w:szCs w:val="28"/>
    </w:rPr>
  </w:style>
  <w:style w:type="paragraph" w:styleId="a3">
    <w:name w:val="No Spacing"/>
    <w:qFormat/>
    <w:rsid w:val="00031E6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4">
    <w:name w:val="header"/>
    <w:basedOn w:val="a"/>
    <w:link w:val="a5"/>
    <w:uiPriority w:val="99"/>
    <w:unhideWhenUsed/>
    <w:rsid w:val="00814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4618"/>
  </w:style>
  <w:style w:type="paragraph" w:styleId="a6">
    <w:name w:val="footer"/>
    <w:basedOn w:val="a"/>
    <w:link w:val="a7"/>
    <w:uiPriority w:val="99"/>
    <w:unhideWhenUsed/>
    <w:rsid w:val="00814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4618"/>
  </w:style>
  <w:style w:type="paragraph" w:styleId="a8">
    <w:name w:val="Balloon Text"/>
    <w:basedOn w:val="a"/>
    <w:link w:val="a9"/>
    <w:uiPriority w:val="99"/>
    <w:semiHidden/>
    <w:unhideWhenUsed/>
    <w:rsid w:val="0081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61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15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607BB"/>
    <w:pPr>
      <w:widowControl w:val="0"/>
      <w:autoSpaceDE w:val="0"/>
      <w:autoSpaceDN w:val="0"/>
      <w:adjustRightInd w:val="0"/>
      <w:spacing w:after="0" w:line="35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607BB"/>
    <w:pPr>
      <w:widowControl w:val="0"/>
      <w:autoSpaceDE w:val="0"/>
      <w:autoSpaceDN w:val="0"/>
      <w:adjustRightInd w:val="0"/>
      <w:spacing w:after="0" w:line="317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607BB"/>
    <w:pPr>
      <w:widowControl w:val="0"/>
      <w:autoSpaceDE w:val="0"/>
      <w:autoSpaceDN w:val="0"/>
      <w:adjustRightInd w:val="0"/>
      <w:spacing w:after="0" w:line="318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B607B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45">
    <w:name w:val="Font Style45"/>
    <w:basedOn w:val="a0"/>
    <w:uiPriority w:val="99"/>
    <w:rsid w:val="00B607BB"/>
    <w:rPr>
      <w:rFonts w:ascii="Times New Roman" w:hAnsi="Times New Roman" w:cs="Times New Roman" w:hint="default"/>
      <w:sz w:val="28"/>
      <w:szCs w:val="28"/>
    </w:rPr>
  </w:style>
  <w:style w:type="paragraph" w:styleId="a3">
    <w:name w:val="No Spacing"/>
    <w:qFormat/>
    <w:rsid w:val="00031E6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4">
    <w:name w:val="header"/>
    <w:basedOn w:val="a"/>
    <w:link w:val="a5"/>
    <w:uiPriority w:val="99"/>
    <w:unhideWhenUsed/>
    <w:rsid w:val="00814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4618"/>
  </w:style>
  <w:style w:type="paragraph" w:styleId="a6">
    <w:name w:val="footer"/>
    <w:basedOn w:val="a"/>
    <w:link w:val="a7"/>
    <w:uiPriority w:val="99"/>
    <w:unhideWhenUsed/>
    <w:rsid w:val="00814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4618"/>
  </w:style>
  <w:style w:type="paragraph" w:styleId="a8">
    <w:name w:val="Balloon Text"/>
    <w:basedOn w:val="a"/>
    <w:link w:val="a9"/>
    <w:uiPriority w:val="99"/>
    <w:semiHidden/>
    <w:unhideWhenUsed/>
    <w:rsid w:val="0081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61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152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Кубышкина С.П.</cp:lastModifiedBy>
  <cp:revision>2</cp:revision>
  <cp:lastPrinted>2017-07-04T14:35:00Z</cp:lastPrinted>
  <dcterms:created xsi:type="dcterms:W3CDTF">2017-07-11T11:35:00Z</dcterms:created>
  <dcterms:modified xsi:type="dcterms:W3CDTF">2017-07-11T11:35:00Z</dcterms:modified>
</cp:coreProperties>
</file>